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C07" w:rsidRDefault="00E55C07" w:rsidP="00E55C07">
      <w:pPr>
        <w:jc w:val="both"/>
        <w:rPr>
          <w:rFonts w:ascii="Arial" w:hAnsi="Arial" w:cs="Arial"/>
        </w:rPr>
      </w:pPr>
      <w:bookmarkStart w:id="0" w:name="_GoBack"/>
      <w:bookmarkEnd w:id="0"/>
    </w:p>
    <w:p w:rsidR="00E55C07" w:rsidRDefault="00E55C07" w:rsidP="00E55C07">
      <w:pPr>
        <w:jc w:val="both"/>
        <w:rPr>
          <w:rFonts w:ascii="Arial" w:hAnsi="Arial" w:cs="Arial"/>
        </w:rPr>
      </w:pPr>
      <w:r>
        <w:rPr>
          <w:b/>
          <w:bCs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04FDA2F7" wp14:editId="116185D2">
            <wp:simplePos x="0" y="0"/>
            <wp:positionH relativeFrom="margin">
              <wp:posOffset>2310765</wp:posOffset>
            </wp:positionH>
            <wp:positionV relativeFrom="paragraph">
              <wp:posOffset>-123825</wp:posOffset>
            </wp:positionV>
            <wp:extent cx="2311200" cy="1479600"/>
            <wp:effectExtent l="0" t="0" r="0" b="635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IN_Agriculture_et_Alimentation_CMJN.eps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1200" cy="147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5C07" w:rsidRDefault="00E55C07" w:rsidP="00E55C07">
      <w:pPr>
        <w:jc w:val="both"/>
        <w:rPr>
          <w:rFonts w:ascii="Arial" w:hAnsi="Arial" w:cs="Arial"/>
        </w:rPr>
      </w:pPr>
    </w:p>
    <w:p w:rsidR="00E55C07" w:rsidRDefault="00E55C07" w:rsidP="00E55C07">
      <w:pPr>
        <w:jc w:val="both"/>
        <w:rPr>
          <w:rFonts w:ascii="Arial" w:hAnsi="Arial" w:cs="Arial"/>
        </w:rPr>
      </w:pPr>
    </w:p>
    <w:p w:rsidR="00E55C07" w:rsidRDefault="00E55C07" w:rsidP="00E55C07">
      <w:pPr>
        <w:jc w:val="both"/>
        <w:rPr>
          <w:rFonts w:ascii="Arial" w:hAnsi="Arial" w:cs="Arial"/>
        </w:rPr>
      </w:pPr>
    </w:p>
    <w:p w:rsidR="00E55C07" w:rsidRDefault="00E55C07" w:rsidP="00E55C07">
      <w:pPr>
        <w:jc w:val="both"/>
        <w:rPr>
          <w:rFonts w:ascii="Arial" w:hAnsi="Arial" w:cs="Arial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578395" wp14:editId="695FD11B">
                <wp:simplePos x="0" y="0"/>
                <wp:positionH relativeFrom="margin">
                  <wp:posOffset>-61595</wp:posOffset>
                </wp:positionH>
                <wp:positionV relativeFrom="paragraph">
                  <wp:posOffset>400685</wp:posOffset>
                </wp:positionV>
                <wp:extent cx="6229350" cy="1828800"/>
                <wp:effectExtent l="0" t="0" r="19050" b="23495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55C07" w:rsidRPr="00BE727B" w:rsidRDefault="00E55C07" w:rsidP="00E55C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Engagement du dispensateur de la formation</w:t>
                            </w:r>
                            <w:r w:rsidRPr="00BE727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« Hygiène alimentaire en établissement de restauration commerciale »</w:t>
                            </w:r>
                          </w:p>
                          <w:p w:rsidR="00E55C07" w:rsidRPr="00855051" w:rsidRDefault="00E55C07" w:rsidP="00E55C0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E727B">
                              <w:rPr>
                                <w:rFonts w:ascii="Arial" w:hAnsi="Arial" w:cs="Arial"/>
                              </w:rPr>
                              <w:t xml:space="preserve">Arrêté du </w:t>
                            </w:r>
                            <w:r>
                              <w:rPr>
                                <w:rFonts w:ascii="Arial" w:hAnsi="Arial" w:cs="Arial"/>
                              </w:rPr>
                              <w:t>12 février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578395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-4.85pt;margin-top:31.55pt;width:490.5pt;height:2in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" filled="f" strokeweight=".5pt">
                <v:textbox style="mso-fit-shape-to-text:t">
                  <w:txbxContent>
                    <w:p w:rsidR="00E55C07" w:rsidRPr="00BE727B" w:rsidRDefault="00E55C07" w:rsidP="00E55C07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Engagement du dispensateur de la formation</w:t>
                      </w:r>
                      <w:r w:rsidRPr="00BE727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« Hygiène alimentaire en établissement de restauration commerciale »</w:t>
                      </w:r>
                    </w:p>
                    <w:p w:rsidR="00E55C07" w:rsidRPr="00855051" w:rsidRDefault="00E55C07" w:rsidP="00E55C0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BE727B">
                        <w:rPr>
                          <w:rFonts w:ascii="Arial" w:hAnsi="Arial" w:cs="Arial"/>
                        </w:rPr>
                        <w:t xml:space="preserve">Arrêté du </w:t>
                      </w:r>
                      <w:r>
                        <w:rPr>
                          <w:rFonts w:ascii="Arial" w:hAnsi="Arial" w:cs="Arial"/>
                        </w:rPr>
                        <w:t>12 février 2024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55C07" w:rsidRDefault="00E55C07" w:rsidP="00E55C07">
      <w:pPr>
        <w:spacing w:after="0"/>
        <w:jc w:val="both"/>
        <w:rPr>
          <w:rFonts w:ascii="Arial" w:hAnsi="Arial" w:cs="Arial"/>
        </w:rPr>
      </w:pPr>
    </w:p>
    <w:p w:rsidR="00E55C07" w:rsidRPr="00435784" w:rsidRDefault="00E55C07" w:rsidP="00E55C07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31" w:color="auto"/>
        </w:pBdr>
      </w:pPr>
      <w:r w:rsidRPr="00435784">
        <w:t>L’organisme de formation : …………………………………………</w:t>
      </w:r>
      <w:proofErr w:type="gramStart"/>
      <w:r w:rsidRPr="00435784">
        <w:t>…….</w:t>
      </w:r>
      <w:proofErr w:type="gramEnd"/>
      <w:r w:rsidRPr="00435784">
        <w:t>.</w:t>
      </w:r>
    </w:p>
    <w:p w:rsidR="00E55C07" w:rsidRPr="00435784" w:rsidRDefault="00E55C07" w:rsidP="00E55C07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31" w:color="auto"/>
        </w:pBdr>
      </w:pPr>
      <w:r w:rsidRPr="00435784">
        <w:t>Représenté par (NOM, prénom) : ……………………………………….</w:t>
      </w:r>
    </w:p>
    <w:p w:rsidR="00E55C07" w:rsidRPr="00435784" w:rsidRDefault="00E55C07" w:rsidP="00E55C07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31" w:color="auto"/>
        </w:pBdr>
      </w:pPr>
      <w:r w:rsidRPr="00435784">
        <w:t>En qualité de directeur</w:t>
      </w:r>
    </w:p>
    <w:p w:rsidR="00E55C07" w:rsidRPr="00435784" w:rsidRDefault="00E55C07" w:rsidP="00E55C07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31" w:color="auto"/>
        </w:pBdr>
      </w:pPr>
      <w:r w:rsidRPr="00435784">
        <w:t>Dont le siège social se situe (adresse) :</w:t>
      </w:r>
    </w:p>
    <w:p w:rsidR="00E55C07" w:rsidRPr="00435784" w:rsidRDefault="00E55C07" w:rsidP="00E55C07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31" w:color="auto"/>
        </w:pBdr>
      </w:pPr>
      <w:r w:rsidRPr="0043578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5C07" w:rsidRPr="00435784" w:rsidRDefault="00E55C07" w:rsidP="00E55C07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31" w:color="auto"/>
        </w:pBdr>
      </w:pPr>
      <w:r w:rsidRPr="00435784">
        <w:t>S’engage à :</w:t>
      </w:r>
    </w:p>
    <w:p w:rsidR="00E55C07" w:rsidRDefault="00E55C07" w:rsidP="00E55C07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</w:pPr>
      <w:r w:rsidRPr="00435784">
        <w:t xml:space="preserve">1- respecter le cahier des charges de l'action de </w:t>
      </w:r>
      <w:r>
        <w:t>« Hygiène alimentaire en établissement de restauration commerciale »</w:t>
      </w:r>
      <w:r w:rsidRPr="00435784">
        <w:t>,</w:t>
      </w:r>
    </w:p>
    <w:p w:rsidR="00E55C07" w:rsidRPr="00435784" w:rsidRDefault="00E55C07" w:rsidP="00E55C07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</w:pPr>
      <w:r>
        <w:t>2-</w:t>
      </w:r>
      <w:r w:rsidRPr="001224E7">
        <w:t xml:space="preserve"> </w:t>
      </w:r>
      <w:r>
        <w:t>à utiliser la dénomination « formation spécifique en matière d’hygiène alimentaire adaptée à l’activité des établissements de restauration commerciale » pour toute communication relative à la formation, à l’exclusion de toute version abrégée ou variante faisant apparaître la mention HACCP,</w:t>
      </w:r>
    </w:p>
    <w:p w:rsidR="00E55C07" w:rsidRPr="00435784" w:rsidRDefault="00E55C07" w:rsidP="00E55C07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</w:pPr>
      <w:r>
        <w:t>3</w:t>
      </w:r>
      <w:r w:rsidRPr="00435784">
        <w:t xml:space="preserve">- ne pas user de pratiques commerciales déloyales telles que les pratiques commerciales trompeuses définies aux articles L. 121-1 et L. 121-1-1 du code de la consommation, </w:t>
      </w:r>
    </w:p>
    <w:p w:rsidR="00E55C07" w:rsidRPr="00435784" w:rsidRDefault="00E55C07" w:rsidP="00E55C07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</w:pPr>
      <w:r>
        <w:t>4</w:t>
      </w:r>
      <w:r w:rsidRPr="00435784">
        <w:t xml:space="preserve">- transmettre, avant le 31 janvier de chaque année, un bilan des formations relatives </w:t>
      </w:r>
      <w:r>
        <w:t>l’hygiène alimentaire en établissement de restauration commerciale de</w:t>
      </w:r>
      <w:r w:rsidRPr="00435784">
        <w:t xml:space="preserve"> l’année précédente, effectuées ou non, à la D(R)AAF dont dépend son siège social.</w:t>
      </w:r>
    </w:p>
    <w:p w:rsidR="00E55C07" w:rsidRPr="00435784" w:rsidRDefault="00E55C07" w:rsidP="00E55C07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</w:pPr>
      <w:r>
        <w:t>5</w:t>
      </w:r>
      <w:r w:rsidRPr="00435784">
        <w:t>-</w:t>
      </w:r>
      <w:r>
        <w:t xml:space="preserve"> </w:t>
      </w:r>
      <w:r w:rsidRPr="00435784">
        <w:t>transmettre tout changement de dénomination au Ministère chargé de l’agriculture.</w:t>
      </w:r>
    </w:p>
    <w:p w:rsidR="00E55C07" w:rsidRPr="00435784" w:rsidRDefault="00E55C07" w:rsidP="00E55C07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</w:pPr>
      <w:r w:rsidRPr="00435784">
        <w:t>Fait le, …...............................................à …........................................................</w:t>
      </w:r>
    </w:p>
    <w:p w:rsidR="00E55C07" w:rsidRPr="00435784" w:rsidRDefault="00E55C07" w:rsidP="00E55C07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i/>
        </w:rPr>
      </w:pPr>
      <w:r w:rsidRPr="00435784">
        <w:t xml:space="preserve">                                                                                                          </w:t>
      </w:r>
      <w:r w:rsidRPr="00435784">
        <w:rPr>
          <w:b/>
          <w:i/>
        </w:rPr>
        <w:t>Signature</w:t>
      </w:r>
      <w:r w:rsidRPr="00435784">
        <w:rPr>
          <w:i/>
        </w:rPr>
        <w:t xml:space="preserve"> du directeur</w:t>
      </w:r>
    </w:p>
    <w:p w:rsidR="00E55C07" w:rsidRDefault="00E55C07" w:rsidP="00E55C07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i/>
        </w:rPr>
      </w:pPr>
      <w:r w:rsidRPr="00435784">
        <w:rPr>
          <w:b/>
          <w:i/>
        </w:rPr>
        <w:t>Cachet</w:t>
      </w:r>
      <w:r w:rsidRPr="00435784">
        <w:rPr>
          <w:i/>
        </w:rPr>
        <w:t xml:space="preserve"> de l’organisme de formation</w:t>
      </w:r>
    </w:p>
    <w:p w:rsidR="00E55C07" w:rsidRDefault="00E55C07" w:rsidP="00E55C07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i/>
        </w:rPr>
      </w:pPr>
    </w:p>
    <w:p w:rsidR="000B2BAE" w:rsidRDefault="000B2BAE"/>
    <w:sectPr w:rsidR="000B2BAE" w:rsidSect="00E55C0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C07"/>
    <w:rsid w:val="000B2BAE"/>
    <w:rsid w:val="001A1C13"/>
    <w:rsid w:val="00BB1966"/>
    <w:rsid w:val="00E5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624314-3AA5-4160-AE53-E278C7C6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C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MAURICE</dc:creator>
  <cp:keywords/>
  <dc:description/>
  <cp:lastModifiedBy>JEAN-PAUL GIOVANNI</cp:lastModifiedBy>
  <cp:revision>2</cp:revision>
  <dcterms:created xsi:type="dcterms:W3CDTF">2025-10-29T10:41:00Z</dcterms:created>
  <dcterms:modified xsi:type="dcterms:W3CDTF">2025-10-29T10:41:00Z</dcterms:modified>
</cp:coreProperties>
</file>